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9574EF" w14:paraId="44303F6D" w14:textId="77777777" w:rsidTr="009574EF">
        <w:tc>
          <w:tcPr>
            <w:tcW w:w="1271" w:type="dxa"/>
          </w:tcPr>
          <w:p w14:paraId="6A04CE96" w14:textId="77777777" w:rsidR="009574EF" w:rsidRDefault="009574EF">
            <w:r>
              <w:rPr>
                <w:noProof/>
                <w:lang w:val="nb-NO" w:eastAsia="nb-NO"/>
              </w:rPr>
              <w:drawing>
                <wp:inline distT="0" distB="0" distL="0" distR="0" wp14:anchorId="644794DE" wp14:editId="2926F080">
                  <wp:extent cx="571500" cy="695325"/>
                  <wp:effectExtent l="0" t="0" r="0" b="9525"/>
                  <wp:docPr id="1" name="Bilde 1" descr="År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r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</w:tcPr>
          <w:p w14:paraId="55763F16" w14:textId="77777777" w:rsidR="009574EF" w:rsidRPr="009574EF" w:rsidRDefault="009574EF" w:rsidP="009574EF">
            <w:pPr>
              <w:ind w:left="-113"/>
              <w:rPr>
                <w:rFonts w:ascii="Times New Roman" w:eastAsia="Times New Roman" w:hAnsi="Times New Roman" w:cs="Times New Roman"/>
                <w:sz w:val="30"/>
                <w:szCs w:val="20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sz w:val="36"/>
                <w:szCs w:val="20"/>
                <w:lang w:eastAsia="nb-NO"/>
              </w:rPr>
              <w:t>ÅRDAL</w:t>
            </w:r>
          </w:p>
          <w:p w14:paraId="345F0CBB" w14:textId="77777777" w:rsidR="009574EF" w:rsidRPr="009574EF" w:rsidRDefault="009574EF" w:rsidP="009574EF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sz w:val="36"/>
                <w:szCs w:val="20"/>
                <w:lang w:eastAsia="nb-NO"/>
              </w:rPr>
              <w:t>KOMMUNE</w:t>
            </w:r>
          </w:p>
          <w:p w14:paraId="3D781E54" w14:textId="77777777" w:rsidR="009574EF" w:rsidRDefault="009574EF"/>
        </w:tc>
      </w:tr>
    </w:tbl>
    <w:p w14:paraId="09FE1A4F" w14:textId="77777777"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48"/>
          <w:szCs w:val="48"/>
          <w:lang w:eastAsia="nb-NO"/>
        </w:rPr>
        <w:t>Avtale om heimekompostering</w:t>
      </w:r>
    </w:p>
    <w:p w14:paraId="7443F6C7" w14:textId="77777777"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E5F2554" w14:textId="77777777"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Mellom Årdal kommune og</w:t>
      </w:r>
      <w:r w:rsidRPr="009574EF">
        <w:rPr>
          <w:rFonts w:ascii="Times New Roman" w:eastAsia="Times New Roman" w:hAnsi="Times New Roman" w:cs="Times New Roman"/>
          <w:sz w:val="32"/>
          <w:szCs w:val="32"/>
          <w:lang w:eastAsia="nb-NO"/>
        </w:rPr>
        <w:t>:</w:t>
      </w:r>
    </w:p>
    <w:p w14:paraId="5327FD3A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02A81B2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Namn:……………………….  </w:t>
      </w:r>
      <w:proofErr w:type="spellStart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:……………… E-post:……………………………..</w:t>
      </w:r>
    </w:p>
    <w:p w14:paraId="39BE6B85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2FAFB2" w14:textId="77777777" w:rsidR="009574EF" w:rsidRPr="009574EF" w:rsidRDefault="009574EF" w:rsidP="009574EF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Eigar / heimelshavar</w:t>
      </w:r>
      <w:r w:rsidR="007D7E8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</w:t>
      </w:r>
      <w:r w:rsidRPr="009574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av:</w:t>
      </w:r>
    </w:p>
    <w:p w14:paraId="15742C76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4DA7AD1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Gnr</w:t>
      </w:r>
      <w:proofErr w:type="spellEnd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:…….. </w:t>
      </w:r>
      <w:proofErr w:type="spellStart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Bnr</w:t>
      </w:r>
      <w:proofErr w:type="spellEnd"/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>: …… Adresse:…………………………………………….</w:t>
      </w:r>
    </w:p>
    <w:p w14:paraId="6CA6767F" w14:textId="77777777" w:rsid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50"/>
        <w:gridCol w:w="2693"/>
        <w:gridCol w:w="284"/>
        <w:gridCol w:w="1417"/>
        <w:gridCol w:w="1417"/>
      </w:tblGrid>
      <w:tr w:rsidR="00DF445B" w14:paraId="78DC98C5" w14:textId="77777777" w:rsidTr="00DF445B">
        <w:tc>
          <w:tcPr>
            <w:tcW w:w="250" w:type="dxa"/>
            <w:tcBorders>
              <w:right w:val="single" w:sz="4" w:space="0" w:color="auto"/>
            </w:tcBorders>
          </w:tcPr>
          <w:p w14:paraId="491CC66B" w14:textId="77777777" w:rsidR="00DF445B" w:rsidRDefault="00DF445B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E071" w14:textId="77777777" w:rsidR="00DF445B" w:rsidRDefault="00DF445B" w:rsidP="00DF4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Kompostering i binge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534CA2" w14:textId="77777777" w:rsidR="00DF445B" w:rsidRDefault="00DF445B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FA6D0" w14:textId="77777777" w:rsidR="00DF445B" w:rsidRDefault="00DF445B" w:rsidP="00DF445B">
            <w:pPr>
              <w:tabs>
                <w:tab w:val="left" w:pos="1050"/>
                <w:tab w:val="center" w:pos="20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9F49BD" w14:textId="77777777" w:rsidR="00DF445B" w:rsidRPr="00DF445B" w:rsidRDefault="00DF445B" w:rsidP="00DF445B">
            <w:pPr>
              <w:tabs>
                <w:tab w:val="left" w:pos="1050"/>
                <w:tab w:val="center" w:pos="2029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DF4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Kryss av!</w:t>
            </w:r>
          </w:p>
        </w:tc>
      </w:tr>
    </w:tbl>
    <w:p w14:paraId="41DDB7D9" w14:textId="77777777" w:rsidR="009574EF" w:rsidRPr="009574EF" w:rsidRDefault="009574EF" w:rsidP="00DF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1E2EA74" w14:textId="77777777" w:rsidR="009574EF" w:rsidRP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hAnsi="Times New Roman" w:cs="Times New Roman"/>
          <w:sz w:val="24"/>
          <w:szCs w:val="24"/>
        </w:rPr>
        <w:t xml:space="preserve">Årdal kommune har opna opp for at abonnentane kan kompostere sitt eige </w:t>
      </w:r>
      <w:proofErr w:type="spellStart"/>
      <w:r w:rsidRPr="009574EF">
        <w:rPr>
          <w:rFonts w:ascii="Times New Roman" w:hAnsi="Times New Roman" w:cs="Times New Roman"/>
          <w:sz w:val="24"/>
          <w:szCs w:val="24"/>
        </w:rPr>
        <w:t>våtorganiske</w:t>
      </w:r>
      <w:proofErr w:type="spellEnd"/>
      <w:r w:rsidRPr="009574EF">
        <w:rPr>
          <w:rFonts w:ascii="Times New Roman" w:hAnsi="Times New Roman" w:cs="Times New Roman"/>
          <w:sz w:val="24"/>
          <w:szCs w:val="24"/>
        </w:rPr>
        <w:t xml:space="preserve"> avfall. </w:t>
      </w:r>
      <w:r w:rsidR="00D96861">
        <w:rPr>
          <w:rFonts w:ascii="Times New Roman" w:hAnsi="Times New Roman" w:cs="Times New Roman"/>
          <w:sz w:val="24"/>
          <w:szCs w:val="24"/>
        </w:rPr>
        <w:t>Reduksjonen i gebyret for den som komposterer</w:t>
      </w:r>
      <w:r w:rsidRPr="009574EF">
        <w:rPr>
          <w:rFonts w:ascii="Times New Roman" w:hAnsi="Times New Roman" w:cs="Times New Roman"/>
          <w:sz w:val="24"/>
          <w:szCs w:val="24"/>
        </w:rPr>
        <w:t xml:space="preserve"> vert fastsett av kommunestyret årleg. </w:t>
      </w:r>
    </w:p>
    <w:p w14:paraId="29495030" w14:textId="77777777" w:rsidR="009574EF" w:rsidRPr="009574EF" w:rsidRDefault="009574EF" w:rsidP="0095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0"/>
      </w:tblGrid>
      <w:tr w:rsidR="009574EF" w:rsidRPr="009574EF" w14:paraId="69C387CF" w14:textId="77777777" w:rsidTr="00622049">
        <w:tc>
          <w:tcPr>
            <w:tcW w:w="9060" w:type="dxa"/>
            <w:shd w:val="clear" w:color="auto" w:fill="FFF2CC" w:themeFill="accent4" w:themeFillTint="33"/>
          </w:tcPr>
          <w:p w14:paraId="7C961893" w14:textId="77777777" w:rsidR="009574EF" w:rsidRPr="009574EF" w:rsidRDefault="009574EF" w:rsidP="009574EF">
            <w:pPr>
              <w:autoSpaceDE w:val="0"/>
              <w:autoSpaceDN w:val="0"/>
              <w:adjustRightInd w:val="0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Abonnentens plikter:</w:t>
            </w:r>
          </w:p>
          <w:p w14:paraId="2539C91F" w14:textId="67D16968"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Abonnenten må sjølv skaffe ein behaldar som er godkjent av Årdal kommune. </w:t>
            </w:r>
          </w:p>
          <w:p w14:paraId="34E57EB5" w14:textId="77777777"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Komposteringa må skje på ein hygienisk tilstrekkeleg måte, som ikkje tiltrekker seg skadedyr, medfører avrenning, vond lukt eller er til ulempe for omgjevnadene.</w:t>
            </w:r>
          </w:p>
          <w:p w14:paraId="633AB46D" w14:textId="77777777"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Årdal kommune kan føre kontroll med at avtalen vert oppfylt. Ved brot på avtalen kan kommunen inndra løyvet til å heimekompostere.</w:t>
            </w:r>
          </w:p>
          <w:p w14:paraId="5E28AF29" w14:textId="77777777"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Abonnenten skal kompostere alt våtorganisk avfall. </w:t>
            </w:r>
            <w:proofErr w:type="spellStart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Våtorganisk</w:t>
            </w:r>
            <w:proofErr w:type="spellEnd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avfall skal ikkje kastast i anna behaldar eller gravast ned.</w:t>
            </w:r>
          </w:p>
          <w:p w14:paraId="59D49182" w14:textId="77777777" w:rsidR="009574EF" w:rsidRPr="009574EF" w:rsidRDefault="009574EF" w:rsidP="009574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Dersom komposteringa vert avslutta pliktar abonnenten å gje skriftleg melding til Årdal kommune, og gebyrreduksjonen </w:t>
            </w:r>
            <w:proofErr w:type="spellStart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opphøyrer</w:t>
            </w:r>
            <w:proofErr w:type="spellEnd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DF0B5B" w14:textId="77777777" w:rsidR="009574EF" w:rsidRPr="009574EF" w:rsidRDefault="009574EF" w:rsidP="007D7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Restavfallsdunken vert tømt kvar 14 dag</w:t>
            </w:r>
            <w:r w:rsidR="007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 bosbilen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Dunken skal </w:t>
            </w:r>
            <w:r w:rsidR="007D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berre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trillast fram i partalsveker.</w:t>
            </w:r>
          </w:p>
        </w:tc>
      </w:tr>
    </w:tbl>
    <w:p w14:paraId="0D3E03AB" w14:textId="77777777" w:rsid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F6714" w14:textId="77777777" w:rsidR="009574EF" w:rsidRPr="009574EF" w:rsidRDefault="009574EF" w:rsidP="0095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22756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  <w:r w:rsidRPr="009574EF">
        <w:rPr>
          <w:rFonts w:ascii="Times New Roman" w:hAnsi="Times New Roman" w:cs="Times New Roman"/>
          <w:b/>
          <w:bCs/>
          <w:sz w:val="24"/>
          <w:szCs w:val="24"/>
        </w:rPr>
        <w:t>Som eigar er eg ansvarleg for at Årdal kommune til ei kvar tid har rette opplysningar om eigedom og abonnement.</w:t>
      </w:r>
    </w:p>
    <w:p w14:paraId="3D6BC324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  <w:r w:rsidRPr="009574EF">
        <w:rPr>
          <w:rFonts w:ascii="Times New Roman" w:hAnsi="Times New Roman" w:cs="Times New Roman"/>
          <w:b/>
          <w:bCs/>
          <w:sz w:val="24"/>
          <w:szCs w:val="24"/>
        </w:rPr>
        <w:t>Eg samtykker hermed at opplysningane som er gitt er korrekte:</w:t>
      </w:r>
    </w:p>
    <w:p w14:paraId="6A2A1F0E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96"/>
      </w:tblGrid>
      <w:tr w:rsidR="009574EF" w:rsidRPr="009574EF" w14:paraId="05556622" w14:textId="77777777" w:rsidTr="00622049">
        <w:trPr>
          <w:trHeight w:val="2967"/>
        </w:trPr>
        <w:tc>
          <w:tcPr>
            <w:tcW w:w="4531" w:type="dxa"/>
          </w:tcPr>
          <w:p w14:paraId="6CF65A43" w14:textId="77777777"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Eigar:</w:t>
            </w:r>
          </w:p>
          <w:p w14:paraId="41F1B80C" w14:textId="77777777"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</w:p>
          <w:p w14:paraId="712E7A00" w14:textId="77777777"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Dato:….…. Underskrift:……………………</w:t>
            </w:r>
          </w:p>
          <w:p w14:paraId="1F0B4372" w14:textId="77777777"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2031" w14:textId="77777777" w:rsidR="009574EF" w:rsidRPr="009574EF" w:rsidRDefault="009574EF" w:rsidP="009574EF">
            <w:pPr>
              <w:ind w:left="-113"/>
              <w:rPr>
                <w:rFonts w:ascii="Netto-Light" w:hAnsi="Netto-Light" w:cs="Netto-Light"/>
                <w:sz w:val="20"/>
                <w:szCs w:val="20"/>
              </w:rPr>
            </w:pPr>
          </w:p>
          <w:p w14:paraId="0E0ABEFC" w14:textId="77777777"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EA534"/>
                <w:sz w:val="28"/>
                <w:szCs w:val="28"/>
              </w:rPr>
              <w:t>Årdal kommune:</w:t>
            </w:r>
          </w:p>
          <w:p w14:paraId="4D4D9274" w14:textId="77777777" w:rsidR="009574EF" w:rsidRPr="009574EF" w:rsidRDefault="009574EF" w:rsidP="009574EF">
            <w:pPr>
              <w:ind w:left="-113"/>
              <w:rPr>
                <w:rFonts w:ascii="Netto-Light" w:hAnsi="Netto-Light" w:cs="Netto-Light"/>
                <w:sz w:val="20"/>
                <w:szCs w:val="20"/>
              </w:rPr>
            </w:pPr>
          </w:p>
          <w:p w14:paraId="33F83BDE" w14:textId="77777777"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Dato:…….. Underskrift:……………………</w:t>
            </w:r>
          </w:p>
          <w:p w14:paraId="551D7150" w14:textId="77777777" w:rsidR="009574EF" w:rsidRPr="009574EF" w:rsidRDefault="009574EF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96" w:type="dxa"/>
          </w:tcPr>
          <w:p w14:paraId="6590F6B5" w14:textId="77777777" w:rsidR="009574EF" w:rsidRPr="009574EF" w:rsidRDefault="009574EF" w:rsidP="0095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74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 w:eastAsia="nb-NO"/>
              </w:rPr>
              <w:drawing>
                <wp:inline distT="0" distB="0" distL="0" distR="0" wp14:anchorId="55E52EE6" wp14:editId="54450392">
                  <wp:extent cx="2771775" cy="17716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26" cy="178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BDACD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>Søkjar må vere tinglyst eigar av eigedomen eller ha fullmakt (t.d. skifteattest).</w:t>
      </w:r>
    </w:p>
    <w:p w14:paraId="6B45CA01" w14:textId="77777777" w:rsidR="007D7E8F" w:rsidRDefault="009574EF" w:rsidP="009574EF">
      <w:pPr>
        <w:spacing w:after="0" w:line="240" w:lineRule="auto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 xml:space="preserve">Skriftleg søknad sendast til: </w:t>
      </w:r>
      <w:hyperlink r:id="rId7" w:history="1">
        <w:r w:rsidRPr="009574EF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postmottak@ardal.kommune.no</w:t>
        </w:r>
      </w:hyperlink>
      <w:r w:rsidRPr="009574EF">
        <w:rPr>
          <w:rFonts w:ascii="Times New Roman" w:hAnsi="Times New Roman" w:cs="Times New Roman"/>
          <w:i/>
          <w:sz w:val="24"/>
          <w:szCs w:val="24"/>
        </w:rPr>
        <w:t xml:space="preserve"> eller </w:t>
      </w:r>
    </w:p>
    <w:p w14:paraId="6F6378E7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9574EF">
        <w:rPr>
          <w:rFonts w:ascii="Times New Roman" w:hAnsi="Times New Roman" w:cs="Times New Roman"/>
          <w:i/>
          <w:sz w:val="24"/>
          <w:szCs w:val="24"/>
        </w:rPr>
        <w:t xml:space="preserve">til Årdal kommune, Statsråd </w:t>
      </w:r>
      <w:proofErr w:type="spellStart"/>
      <w:r w:rsidRPr="009574EF">
        <w:rPr>
          <w:rFonts w:ascii="Times New Roman" w:hAnsi="Times New Roman" w:cs="Times New Roman"/>
          <w:i/>
          <w:sz w:val="24"/>
          <w:szCs w:val="24"/>
        </w:rPr>
        <w:t>Evensensveg</w:t>
      </w:r>
      <w:proofErr w:type="spellEnd"/>
      <w:r w:rsidRPr="009574EF">
        <w:rPr>
          <w:rFonts w:ascii="Times New Roman" w:hAnsi="Times New Roman" w:cs="Times New Roman"/>
          <w:i/>
          <w:sz w:val="24"/>
          <w:szCs w:val="24"/>
        </w:rPr>
        <w:t xml:space="preserve"> 4, 6885 ÅRDALSTANGEN</w:t>
      </w:r>
    </w:p>
    <w:p w14:paraId="56222F87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862063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9567B5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 w:rsidRPr="009574EF"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  <w:lang w:eastAsia="nb-NO"/>
        </w:rPr>
        <w:t xml:space="preserve"> Informasjon</w:t>
      </w:r>
    </w:p>
    <w:p w14:paraId="1AB85A68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14:paraId="2D70FE7B" w14:textId="77777777" w:rsidR="009574EF" w:rsidRPr="009574EF" w:rsidRDefault="009574EF" w:rsidP="009574EF">
      <w:pPr>
        <w:spacing w:after="0" w:line="240" w:lineRule="auto"/>
        <w:ind w:left="-113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Søknader vert handsama etter den til ei</w:t>
      </w:r>
      <w:r w:rsidR="007D7E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kvar </w:t>
      </w:r>
      <w:r w:rsidR="00783A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tid </w:t>
      </w:r>
      <w:r w:rsidRPr="009574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gjeldande </w:t>
      </w:r>
      <w:r w:rsidRPr="009574E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Kommunal forskrift for innsamling av  forbruksavfall mm.</w:t>
      </w:r>
    </w:p>
    <w:p w14:paraId="62DF7F16" w14:textId="77777777" w:rsidR="009574EF" w:rsidRPr="009574EF" w:rsidRDefault="009574EF" w:rsidP="009574EF">
      <w:pPr>
        <w:spacing w:after="0" w:line="240" w:lineRule="auto"/>
        <w:ind w:left="-113"/>
        <w:rPr>
          <w:rFonts w:ascii="Netto-Bold" w:hAnsi="Netto-Bold" w:cs="Netto-Bold"/>
          <w:b/>
          <w:bCs/>
          <w:color w:val="4FA534"/>
          <w:sz w:val="28"/>
          <w:szCs w:val="28"/>
        </w:rPr>
      </w:pPr>
    </w:p>
    <w:p w14:paraId="331B56FE" w14:textId="77777777" w:rsidR="009574EF" w:rsidRPr="009574EF" w:rsidRDefault="009574EF" w:rsidP="009574EF">
      <w:pPr>
        <w:spacing w:after="0" w:line="240" w:lineRule="auto"/>
        <w:ind w:left="-113"/>
        <w:rPr>
          <w:rFonts w:ascii="Netto-Bold" w:hAnsi="Netto-Bold" w:cs="Netto-Bold"/>
          <w:b/>
          <w:bCs/>
          <w:color w:val="4FA534"/>
          <w:sz w:val="28"/>
          <w:szCs w:val="28"/>
        </w:rPr>
      </w:pPr>
    </w:p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3576"/>
      </w:tblGrid>
      <w:tr w:rsidR="009574EF" w:rsidRPr="009574EF" w14:paraId="3687EB03" w14:textId="77777777" w:rsidTr="00783AC4">
        <w:tc>
          <w:tcPr>
            <w:tcW w:w="5484" w:type="dxa"/>
          </w:tcPr>
          <w:p w14:paraId="3AE52C9C" w14:textId="77777777"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14:paraId="04ED2A74" w14:textId="77777777"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14:paraId="19824616" w14:textId="77777777" w:rsidR="00AE2864" w:rsidRDefault="00AE286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14:paraId="35C77855" w14:textId="77777777" w:rsidR="009574EF" w:rsidRPr="009574EF" w:rsidRDefault="00783AC4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>Komposteringsbinge</w:t>
            </w:r>
          </w:p>
          <w:p w14:paraId="40603383" w14:textId="702978A7" w:rsidR="008D4627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Årdal kommune </w:t>
            </w:r>
            <w:r w:rsidR="009F1605">
              <w:rPr>
                <w:rFonts w:ascii="Times New Roman" w:hAnsi="Times New Roman" w:cs="Times New Roman"/>
                <w:sz w:val="24"/>
                <w:szCs w:val="24"/>
              </w:rPr>
              <w:t>anbefaler kjøp av</w:t>
            </w:r>
            <w:r w:rsidR="0078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605">
              <w:rPr>
                <w:rFonts w:ascii="Times New Roman" w:hAnsi="Times New Roman" w:cs="Times New Roman"/>
                <w:sz w:val="24"/>
                <w:szCs w:val="24"/>
              </w:rPr>
              <w:t>kompostbinger</w:t>
            </w:r>
            <w:proofErr w:type="spellEnd"/>
            <w:r w:rsidR="009F1605">
              <w:rPr>
                <w:rFonts w:ascii="Times New Roman" w:hAnsi="Times New Roman" w:cs="Times New Roman"/>
                <w:sz w:val="24"/>
                <w:szCs w:val="24"/>
              </w:rPr>
              <w:t xml:space="preserve"> som for eksempel </w:t>
            </w:r>
            <w:proofErr w:type="spellStart"/>
            <w:r w:rsidR="00783AC4" w:rsidRPr="00783AC4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4"/>
              </w:rPr>
              <w:t>Separett</w:t>
            </w:r>
            <w:proofErr w:type="spellEnd"/>
            <w:r w:rsidR="00783AC4" w:rsidRPr="00783AC4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4"/>
              </w:rPr>
              <w:t xml:space="preserve"> Kompen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. Kompostbingen er isolert for heilårsbruk og produse</w:t>
            </w:r>
            <w:r w:rsidR="00961F6B">
              <w:rPr>
                <w:rFonts w:ascii="Times New Roman" w:hAnsi="Times New Roman" w:cs="Times New Roman"/>
                <w:sz w:val="24"/>
                <w:szCs w:val="24"/>
              </w:rPr>
              <w:t>rt i miljøvennleg resirkulerbar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polyetylen plast. Den er svanemerka og har 5 års garanti mot fabrikasjonsfeil. </w:t>
            </w:r>
          </w:p>
          <w:p w14:paraId="45A5123D" w14:textId="54511F94"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Årdal kommune godkjenner òg andre varmkompostbingar</w:t>
            </w:r>
            <w:r w:rsidR="00AE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605">
              <w:rPr>
                <w:rFonts w:ascii="Times New Roman" w:hAnsi="Times New Roman" w:cs="Times New Roman"/>
                <w:sz w:val="24"/>
                <w:szCs w:val="24"/>
              </w:rPr>
              <w:t xml:space="preserve"> Ny ordning vil komme på kjøp av kompostbinge.</w:t>
            </w:r>
          </w:p>
          <w:p w14:paraId="68B98C58" w14:textId="77777777" w:rsidR="009574EF" w:rsidRP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F22C" w14:textId="77777777" w:rsidR="009574EF" w:rsidRDefault="009574EF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5287" w14:textId="77777777" w:rsidR="00783AC4" w:rsidRDefault="00783AC4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0F5D" w14:textId="77777777" w:rsidR="00783AC4" w:rsidRDefault="00783AC4" w:rsidP="009574EF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2240" w14:textId="77777777" w:rsidR="00783AC4" w:rsidRPr="009574EF" w:rsidRDefault="00783AC4" w:rsidP="0078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C551" w14:textId="77777777" w:rsidR="009574EF" w:rsidRPr="009574EF" w:rsidRDefault="009574EF" w:rsidP="009574EF">
            <w:pPr>
              <w:ind w:left="-113"/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</w:t>
            </w:r>
            <w:proofErr w:type="spellStart"/>
            <w:r w:rsidRPr="009574E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>Bokashi</w:t>
            </w:r>
            <w:proofErr w:type="spellEnd"/>
          </w:p>
          <w:p w14:paraId="0BB1ACFD" w14:textId="77777777"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Bokashi</w:t>
            </w:r>
            <w:proofErr w:type="spellEnd"/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-bøtta kan erstatte varmkompostdunken for å ta imot organisk hushaldsavfall, men</w:t>
            </w:r>
            <w:r w:rsidR="0096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føresetnaden er at ho seinare vert tømt i ein aktiv </w:t>
            </w:r>
            <w:r w:rsidR="0096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ompostranke</w:t>
            </w:r>
            <w:r w:rsidR="00AE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eller i ein komposteringsbinge. Årdal kommune</w:t>
            </w:r>
            <w:r w:rsidRPr="0095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 same reduksjon i avfallsgebyret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AE2864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9574EF">
              <w:rPr>
                <w:rFonts w:ascii="Times New Roman" w:hAnsi="Times New Roman" w:cs="Times New Roman"/>
                <w:sz w:val="24"/>
                <w:szCs w:val="24"/>
              </w:rPr>
              <w:t xml:space="preserve"> som vil satse på </w:t>
            </w:r>
            <w:proofErr w:type="spellStart"/>
            <w:r w:rsidRPr="009574EF">
              <w:rPr>
                <w:rFonts w:ascii="Times New Roman" w:hAnsi="Times New Roman" w:cs="Times New Roman"/>
                <w:sz w:val="24"/>
                <w:szCs w:val="24"/>
              </w:rPr>
              <w:t>Bokashi</w:t>
            </w:r>
            <w:proofErr w:type="spellEnd"/>
            <w:r w:rsidR="00AE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6235A" w14:textId="77777777" w:rsidR="009574EF" w:rsidRPr="009574EF" w:rsidRDefault="009574EF" w:rsidP="0095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0B70" w14:textId="77777777"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14:paraId="4C510335" w14:textId="77777777"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  <w:p w14:paraId="5AF4E3E4" w14:textId="77777777" w:rsidR="009574EF" w:rsidRP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</w:p>
        </w:tc>
        <w:tc>
          <w:tcPr>
            <w:tcW w:w="3576" w:type="dxa"/>
          </w:tcPr>
          <w:p w14:paraId="7FD78148" w14:textId="77777777" w:rsidR="009574EF" w:rsidRDefault="009574EF" w:rsidP="009574EF">
            <w:pP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</w:pPr>
            <w:r w:rsidRPr="009574EF">
              <w:rPr>
                <w:rFonts w:ascii="Netto-Bold" w:hAnsi="Netto-Bold" w:cs="Netto-Bold"/>
                <w:b/>
                <w:bCs/>
                <w:noProof/>
                <w:color w:val="4FA534"/>
                <w:sz w:val="28"/>
                <w:szCs w:val="28"/>
                <w:lang w:val="nb-NO" w:eastAsia="nb-NO"/>
              </w:rPr>
              <w:drawing>
                <wp:inline distT="0" distB="0" distL="0" distR="0" wp14:anchorId="76A6E5F5" wp14:editId="7BD0D3BF">
                  <wp:extent cx="2133600" cy="2882858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47" cy="289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7B719" w14:textId="77777777" w:rsidR="00783AC4" w:rsidRPr="007D7E8F" w:rsidRDefault="00783AC4" w:rsidP="009574EF">
            <w:pPr>
              <w:rPr>
                <w:rFonts w:ascii="Netto-Bold" w:hAnsi="Netto-Bold" w:cs="Netto-Bold"/>
                <w:bCs/>
                <w:i/>
                <w:color w:val="4FA534"/>
                <w:sz w:val="28"/>
                <w:szCs w:val="28"/>
              </w:rPr>
            </w:pPr>
            <w:r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     </w:t>
            </w:r>
            <w:r w:rsidR="007D7E8F">
              <w:rPr>
                <w:rFonts w:ascii="Netto-Bold" w:hAnsi="Netto-Bold" w:cs="Netto-Bold"/>
                <w:b/>
                <w:bCs/>
                <w:color w:val="4FA534"/>
                <w:sz w:val="28"/>
                <w:szCs w:val="28"/>
              </w:rPr>
              <w:t xml:space="preserve">    </w:t>
            </w:r>
            <w:proofErr w:type="spellStart"/>
            <w:r w:rsidRPr="007D7E8F">
              <w:rPr>
                <w:rFonts w:ascii="Netto-Bold" w:hAnsi="Netto-Bold" w:cs="Netto-Bold"/>
                <w:bCs/>
                <w:i/>
                <w:color w:val="4FA534"/>
                <w:sz w:val="28"/>
                <w:szCs w:val="28"/>
              </w:rPr>
              <w:t>Separett</w:t>
            </w:r>
            <w:proofErr w:type="spellEnd"/>
            <w:r w:rsidRPr="007D7E8F">
              <w:rPr>
                <w:rFonts w:ascii="Netto-Bold" w:hAnsi="Netto-Bold" w:cs="Netto-Bold"/>
                <w:bCs/>
                <w:i/>
                <w:color w:val="4FA534"/>
                <w:sz w:val="28"/>
                <w:szCs w:val="28"/>
              </w:rPr>
              <w:t xml:space="preserve"> Kompen</w:t>
            </w:r>
          </w:p>
        </w:tc>
      </w:tr>
    </w:tbl>
    <w:p w14:paraId="174F9D05" w14:textId="77777777" w:rsidR="009574EF" w:rsidRDefault="009574EF"/>
    <w:sectPr w:rsidR="009574EF" w:rsidSect="006220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tt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4D1F"/>
    <w:multiLevelType w:val="hybridMultilevel"/>
    <w:tmpl w:val="A3C673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EF"/>
    <w:rsid w:val="00012D25"/>
    <w:rsid w:val="003D3B9B"/>
    <w:rsid w:val="00547C8A"/>
    <w:rsid w:val="00622049"/>
    <w:rsid w:val="00783AC4"/>
    <w:rsid w:val="007D7E8F"/>
    <w:rsid w:val="008D4627"/>
    <w:rsid w:val="00917AFE"/>
    <w:rsid w:val="009574EF"/>
    <w:rsid w:val="00961F6B"/>
    <w:rsid w:val="009F1605"/>
    <w:rsid w:val="00A10F9E"/>
    <w:rsid w:val="00AE2864"/>
    <w:rsid w:val="00D96861"/>
    <w:rsid w:val="00DF445B"/>
    <w:rsid w:val="00E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26"/>
  <w15:chartTrackingRefBased/>
  <w15:docId w15:val="{97029B80-01EC-45F8-997A-56358B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postmottak@ardal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Kjos</dc:creator>
  <cp:keywords/>
  <dc:description/>
  <cp:lastModifiedBy>Stine Ohrvik</cp:lastModifiedBy>
  <cp:revision>2</cp:revision>
  <cp:lastPrinted>2018-06-12T04:47:00Z</cp:lastPrinted>
  <dcterms:created xsi:type="dcterms:W3CDTF">2022-11-29T09:44:00Z</dcterms:created>
  <dcterms:modified xsi:type="dcterms:W3CDTF">2022-11-29T09:44:00Z</dcterms:modified>
</cp:coreProperties>
</file>